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933"/>
        <w:tblW w:w="9303.999999999998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8"/>
        <w:gridCol w:w="1214"/>
        <w:gridCol w:w="1099"/>
        <w:gridCol w:w="979"/>
        <w:gridCol w:w="1214"/>
        <w:gridCol w:w="923"/>
        <w:gridCol w:w="908"/>
        <w:gridCol w:w="1566"/>
        <w:gridCol w:w="433"/>
        <w:tblGridChange w:id="0">
          <w:tblGrid>
            <w:gridCol w:w="968"/>
            <w:gridCol w:w="1214"/>
            <w:gridCol w:w="1099"/>
            <w:gridCol w:w="979"/>
            <w:gridCol w:w="1214"/>
            <w:gridCol w:w="923"/>
            <w:gridCol w:w="908"/>
            <w:gridCol w:w="1566"/>
            <w:gridCol w:w="433"/>
          </w:tblGrid>
        </w:tblGridChange>
      </w:tblGrid>
      <w:tr>
        <w:trPr>
          <w:cantSplit w:val="0"/>
          <w:trHeight w:val="1165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  <w:t xml:space="preserve">Broj indexa</w:t>
            </w:r>
          </w:p>
        </w:tc>
        <w:tc>
          <w:tcPr/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Pohađanje nastave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Angžman u nastavi</w:t>
            </w:r>
          </w:p>
        </w:tc>
        <w:tc>
          <w:tcPr/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Kolokvij</w:t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Pismeni seminarski rad</w:t>
            </w:r>
          </w:p>
        </w:tc>
        <w:tc>
          <w:tcPr/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Završni ispit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Ocjena</w:t>
            </w:r>
          </w:p>
        </w:tc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Konačna ocjena/Bodovi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527-232/22</w:t>
            </w:r>
          </w:p>
        </w:tc>
        <w:tc>
          <w:tcPr/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/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9 (B)</w:t>
            </w:r>
          </w:p>
        </w:tc>
        <w:tc>
          <w:tcPr/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90</w:t>
            </w:r>
          </w:p>
        </w:tc>
        <w:tc>
          <w:tcPr/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543-248/22</w:t>
            </w:r>
          </w:p>
        </w:tc>
        <w:tc>
          <w:tcPr/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8 (C)</w:t>
            </w:r>
          </w:p>
        </w:tc>
        <w:tc>
          <w:tcPr/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529-234/22</w:t>
            </w:r>
          </w:p>
        </w:tc>
        <w:tc>
          <w:tcPr/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47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9 (B)</w:t>
            </w:r>
          </w:p>
        </w:tc>
        <w:tc>
          <w:tcPr/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91</w:t>
            </w:r>
          </w:p>
        </w:tc>
        <w:tc>
          <w:tcPr/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528-223/22</w:t>
            </w:r>
          </w:p>
        </w:tc>
        <w:tc>
          <w:tcPr/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/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41</w:t>
            </w:r>
          </w:p>
        </w:tc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8 (C)</w:t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82</w:t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3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544-249/22</w:t>
            </w:r>
          </w:p>
        </w:tc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49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10 (A)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96</w:t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Elementi praćenja i ocjenjivanja rada studenata/ica ( bodovi), Druga godina odsjek Gluma, Gluma IV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red. prof. Alen Muratović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van. prof. Dženita Imamović Omerović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CD08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J4P7FIBi4zMJglwLFMxeopLbKg==">CgMxLjAyCGguZ2pkZ3hzOAByITFmNlBvZ0RmNmFNZFRYa3JOWUg0X1VSVTZ6U015ZU93Rg==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2024-01-27T00:34:00Z</dcterms:created>
  <dc:creator>Dzenita Imamovic</dc:creator>
</cp:coreProperties>
</file>