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Odsjek za 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žiju AV: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Predmet: Monta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ža i tehnologija medija II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Semestar: VI, godina III, datum: 23.06.2021.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1055"/>
        <w:gridCol w:w="1298"/>
        <w:gridCol w:w="1098"/>
        <w:gridCol w:w="889"/>
        <w:gridCol w:w="1329"/>
        <w:gridCol w:w="1485"/>
        <w:gridCol w:w="1154"/>
        <w:gridCol w:w="989"/>
        <w:gridCol w:w="2294"/>
      </w:tblGrid>
      <w:tr>
        <w:trPr>
          <w:trHeight w:val="799" w:hRule="auto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Broj indeksa</w:t>
            </w:r>
          </w:p>
        </w:tc>
        <w:tc>
          <w:tcPr>
            <w:tcW w:w="1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Poha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đanje nastave (5)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Aktivnost (5)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Testovi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(5)</w:t>
            </w:r>
          </w:p>
        </w:tc>
        <w:tc>
          <w:tcPr>
            <w:tcW w:w="1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Seminarski radovi (10)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Prakti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čni rad i vježbe (25)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Zavrsni ispit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Ukupno</w:t>
            </w:r>
          </w:p>
        </w:tc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Ocjena</w:t>
            </w:r>
          </w:p>
        </w:tc>
      </w:tr>
      <w:tr>
        <w:trPr>
          <w:trHeight w:val="262" w:hRule="auto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auto" w:val="clear"/>
              </w:rPr>
              <w:t xml:space="preserve">486-191/18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auto" w:val="clear"/>
              </w:rPr>
              <w:t xml:space="preserve">Emina Zub</w:t>
            </w: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auto" w:val="clear"/>
              </w:rPr>
              <w:t xml:space="preserve">čević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1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  <w:tr>
        <w:trPr>
          <w:trHeight w:val="217" w:hRule="auto"/>
          <w:jc w:val="left"/>
        </w:trPr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auto" w:val="clear"/>
              </w:rPr>
              <w:t xml:space="preserve">488-193/18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auto" w:val="clear"/>
              </w:rPr>
              <w:t xml:space="preserve">Almir Zoleti</w:t>
            </w:r>
            <w:r>
              <w:rPr>
                <w:rFonts w:ascii="Calibri" w:hAnsi="Calibri" w:cs="Calibri" w:eastAsia="Calibri"/>
                <w:color w:val="222222"/>
                <w:spacing w:val="0"/>
                <w:position w:val="0"/>
                <w:sz w:val="20"/>
                <w:shd w:fill="auto" w:val="clear"/>
              </w:rPr>
              <w:t xml:space="preserve">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</w:rPr>
            </w:pPr>
          </w:p>
        </w:tc>
        <w:tc>
          <w:tcPr>
            <w:tcW w:w="12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0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8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3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4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1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9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